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62" w:rsidRPr="00086962" w:rsidRDefault="00086962" w:rsidP="000869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bookmarkStart w:id="0" w:name="_GoBack"/>
      <w:bookmarkEnd w:id="0"/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рисъствие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оптимизиране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страници</w:t>
      </w:r>
      <w:proofErr w:type="spellEnd"/>
    </w:p>
    <w:p w:rsidR="00086962" w:rsidRPr="00086962" w:rsidRDefault="00086962" w:rsidP="000869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6962">
        <w:rPr>
          <w:rFonts w:ascii="Times New Roman" w:eastAsia="Times New Roman" w:hAnsi="Times New Roman" w:cs="Times New Roman"/>
          <w:b/>
          <w:bCs/>
          <w:sz w:val="27"/>
          <w:szCs w:val="27"/>
        </w:rPr>
        <w:t>„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7"/>
          <w:szCs w:val="27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” –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7"/>
          <w:szCs w:val="27"/>
        </w:rPr>
        <w:t>Общи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7"/>
          <w:szCs w:val="27"/>
        </w:rPr>
        <w:t>указания</w:t>
      </w:r>
      <w:proofErr w:type="spellEnd"/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Въз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алинея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696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е)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наречените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Интересът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оптимизираме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разглежда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обоснован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смисъла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цитирания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по-горе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термина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малки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файлове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записват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лаптоп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таблет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смартфон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т.н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причиняват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никаква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вреда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терминалното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съдържат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вируси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троянски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спам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 В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записва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получава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конкретно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терминално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Обаче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непосредствено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научаваме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идентичност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служи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по-приятно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оформяне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по-добре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възприето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наречените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сесийни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разберем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вече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посетили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отделни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Освен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по-голямото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удобство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ползвателите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временни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записват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терминално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анализираме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гледна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точка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статистиката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оптимизираме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възможност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автоматично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разпознаваме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посещавали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по-рано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автоматично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изтриват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мине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определено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Повечето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приемат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автоматично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Обаче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конфигурирате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съхраняват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компютъра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пък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създаде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винаги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появява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съответното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Пълното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деактивиране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обаче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доведе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някои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функции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престанат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действат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6962" w:rsidRPr="00086962" w:rsidRDefault="00086962" w:rsidP="000869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Google Analytics (Google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обработването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данните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правно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</w:t>
      </w:r>
      <w:proofErr w:type="spellEnd"/>
      <w:proofErr w:type="gram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869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Въз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алинея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е)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пригоденото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нужди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организиране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оптимизиране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уебсайтове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Google Analytics (Google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Анализи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аналитична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предоставена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Google Inc. („Google“).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Легитимният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интерес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произлиза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описаните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96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proofErr w:type="gram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изготвят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псевдонимизирани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потребителски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профили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”.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следната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962" w:rsidRPr="00086962" w:rsidRDefault="00086962" w:rsidP="0008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версия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962" w:rsidRPr="00086962" w:rsidRDefault="00086962" w:rsidP="0008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операционна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962" w:rsidRPr="00086962" w:rsidRDefault="00086962" w:rsidP="0008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62">
        <w:rPr>
          <w:rFonts w:ascii="Times New Roman" w:eastAsia="Times New Roman" w:hAnsi="Times New Roman" w:cs="Times New Roman"/>
          <w:sz w:val="24"/>
          <w:szCs w:val="24"/>
        </w:rPr>
        <w:t>Referrer URL (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предишна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посетена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6962" w:rsidRPr="00086962" w:rsidRDefault="00086962" w:rsidP="0008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Hostname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устройството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(IP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6962" w:rsidRPr="00086962" w:rsidRDefault="00086962" w:rsidP="0008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lastRenderedPageBreak/>
        <w:t>часово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заявката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сървъра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направи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уебстраници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активността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сайтовете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предоставят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уебсайтове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IP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анонимизират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свързването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адресат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невъзможно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наречената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опция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IP Masking).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предотвратите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инсталирането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съответни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настройки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софтуера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искаме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обърнем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вероятно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функции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пълния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обем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Освен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предотвратите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събирането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IP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създадени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отнасящи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обработването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Google,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изтеглите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инсталирате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добавки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Browser-Add-on.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Алтернативно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Browser-Add-on,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особено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мобилни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терминални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предотвратите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събирането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Google Analytics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кликнете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Opt-Out-„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” („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отказ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бъдещето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събиране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 Opt-Out-„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съхранява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вашето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изтриете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браузър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наложи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наново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Opt-Out-„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Допълнителна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Google Analytics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намерите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уеб-страница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 Google Analytics.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Получатели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получатели</w:t>
      </w:r>
      <w:proofErr w:type="spellEnd"/>
      <w:proofErr w:type="gram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869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Създадената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изпраща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сървъра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Google в САЩ и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съхранява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никакъв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Вашият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IP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обединява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Google.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изпраща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трети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доколкото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предписано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трети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обработват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въз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възложената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съхраняване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определяне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съхраняването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данни</w:t>
      </w:r>
      <w:proofErr w:type="spellEnd"/>
      <w:proofErr w:type="gramStart"/>
      <w:r w:rsidRPr="00086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869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анонимизиране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IP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направи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Статистически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обработените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изтриват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в Google Analytics. В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отчети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изготвени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базата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Google Analytics,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съществува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повече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никаква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конкретна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отнасят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62" w:rsidRPr="00086962" w:rsidRDefault="00086962" w:rsidP="0008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използваните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бисквитки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” с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допълнителна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напр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срока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съхраняване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96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0869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6CB4" w:rsidRDefault="00526CB4"/>
    <w:sectPr w:rsidR="00526C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4472"/>
    <w:multiLevelType w:val="multilevel"/>
    <w:tmpl w:val="21C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1"/>
    <w:rsid w:val="00086962"/>
    <w:rsid w:val="00526CB4"/>
    <w:rsid w:val="00B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E40C"/>
  <w15:chartTrackingRefBased/>
  <w15:docId w15:val="{7A9D68BF-CC2B-4026-BB3B-6B1F9F05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0869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лавие 4 Знак"/>
    <w:basedOn w:val="a0"/>
    <w:link w:val="4"/>
    <w:uiPriority w:val="9"/>
    <w:rsid w:val="000869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</dc:creator>
  <cp:keywords/>
  <dc:description/>
  <cp:lastModifiedBy>Polia</cp:lastModifiedBy>
  <cp:revision>2</cp:revision>
  <dcterms:created xsi:type="dcterms:W3CDTF">2019-01-18T11:54:00Z</dcterms:created>
  <dcterms:modified xsi:type="dcterms:W3CDTF">2019-01-18T11:54:00Z</dcterms:modified>
</cp:coreProperties>
</file>